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1E22E7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>Verhalend Ontwerp:</w:t>
      </w:r>
    </w:p>
    <w:p w:rsidR="00460011" w:rsidRDefault="000077CA" w:rsidP="00460011">
      <w:pPr>
        <w:jc w:val="center"/>
        <w:rPr>
          <w:sz w:val="24"/>
          <w:szCs w:val="24"/>
        </w:rPr>
      </w:pPr>
      <w:r w:rsidRPr="000077CA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F1E4" wp14:editId="5087B3C2">
                <wp:simplePos x="0" y="0"/>
                <wp:positionH relativeFrom="column">
                  <wp:posOffset>3034030</wp:posOffset>
                </wp:positionH>
                <wp:positionV relativeFrom="paragraph">
                  <wp:posOffset>89535</wp:posOffset>
                </wp:positionV>
                <wp:extent cx="2895600" cy="19716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CA" w:rsidRDefault="000077CA" w:rsidP="001E22E7">
                            <w:pPr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8.9pt;margin-top:7.05pt;width:228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JtDgIAAPUDAAAOAAAAZHJzL2Uyb0RvYy54bWysU9tu2zAMfR+wfxD0vviyXI04Rdeuw4Du&#10;ArT7AEWWYyGSqElK7OzrR8lpGmxvw/wgiCZ5yHNIrW8GrchROC/B1LSY5JQIw6GRZlfTH88P75aU&#10;+MBMwxQYUdOT8PRm8/bNureVKKED1QhHEMT4qrc17UKwVZZ53gnN/ASsMOhswWkW0HS7rHGsR3St&#10;sjLP51kPrrEOuPAe/96PTrpJ+G0rePjWtl4EomqKvYV0unRu45lt1qzaOWY7yc9tsH/oQjNpsOgF&#10;6p4FRg5O/gWlJXfgoQ0TDjqDtpVcJA7Ipsj/YPPUMSsSFxTH24tM/v/B8q/H747Ipqbv8wUlhmkc&#10;0rPY+3Bke1JGfXrrKwx7shgYhg8w4JwTV28fge89MXDXMbMTt85B3wnWYH9FzMyuUkccH0G2/Rdo&#10;sAw7BEhAQ+t0FA/lIIiOczpdZiOGQDj+LJer2TxHF0dfsVoU88Us1WDVS7p1PnwSoEm81NTh8BM8&#10;Oz76ENth1UtIrGbgQSqVFkAZ0td0NStnKeHKo2XA/VRS13SZx2/cmMjyo2lScmBSjXcsoMyZdmQ6&#10;cg7DdsDAqMUWmhMK4GDcQ3w3eOnA/aKkxx2sqf95YE5Qoj4bFHFVTKdxaZMxnS1KNNy1Z3vtYYYj&#10;VE0DJeP1LqRFH7neotitTDK8dnLuFXcrqXN+B3F5r+0U9fpaN78BAAD//wMAUEsDBBQABgAIAAAA&#10;IQC6H4iP3gAAAAoBAAAPAAAAZHJzL2Rvd25yZXYueG1sTI/NTsMwEITvSH0Ha5G4UbtNaGmIUyEQ&#10;VxD9k7i58TaJGq+j2G3C27Oc4Dg7o5lv8/XoWnHFPjSeNMymCgRS6W1DlYbd9u3+EUSIhqxpPaGG&#10;bwywLiY3ucmsH+gTr5tYCS6hkBkNdYxdJmUoa3QmTH2HxN7J985Eln0lbW8GLnetnCu1kM40xAu1&#10;6fClxvK8uTgN+/fT1yFVH9Wre+gGPypJbiW1vrsdn59ARBzjXxh+8RkdCmY6+gvZIFoN6XLJ6JGN&#10;dAaCA6sk4cNRQzJPFyCLXP5/ofgBAAD//wMAUEsBAi0AFAAGAAgAAAAhALaDOJL+AAAA4QEAABMA&#10;AAAAAAAAAAAAAAAAAAAAAFtDb250ZW50X1R5cGVzXS54bWxQSwECLQAUAAYACAAAACEAOP0h/9YA&#10;AACUAQAACwAAAAAAAAAAAAAAAAAvAQAAX3JlbHMvLnJlbHNQSwECLQAUAAYACAAAACEAyadCbQ4C&#10;AAD1AwAADgAAAAAAAAAAAAAAAAAuAgAAZHJzL2Uyb0RvYy54bWxQSwECLQAUAAYACAAAACEAuh+I&#10;j94AAAAKAQAADwAAAAAAAAAAAAAAAABoBAAAZHJzL2Rvd25yZXYueG1sUEsFBgAAAAAEAAQA8wAA&#10;AHMFAAAAAA==&#10;" filled="f" stroked="f">
                <v:textbox>
                  <w:txbxContent>
                    <w:p w:rsidR="000077CA" w:rsidRDefault="000077CA" w:rsidP="001E22E7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  <w:bookmarkStart w:id="0" w:name="_GoBack"/>
      <w:bookmarkEnd w:id="0"/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Default="000077CA" w:rsidP="00460011">
      <w:pPr>
        <w:jc w:val="center"/>
        <w:rPr>
          <w:sz w:val="24"/>
          <w:szCs w:val="24"/>
        </w:rPr>
      </w:pPr>
    </w:p>
    <w:p w:rsidR="000077CA" w:rsidRPr="00443A62" w:rsidRDefault="000077CA" w:rsidP="00460011">
      <w:pPr>
        <w:jc w:val="center"/>
        <w:rPr>
          <w:sz w:val="24"/>
          <w:szCs w:val="24"/>
        </w:rPr>
      </w:pPr>
    </w:p>
    <w:p w:rsidR="00460011" w:rsidRDefault="00460011" w:rsidP="00460011">
      <w:pPr>
        <w:jc w:val="center"/>
        <w:rPr>
          <w:sz w:val="144"/>
          <w:szCs w:val="144"/>
        </w:rPr>
      </w:pPr>
      <w:r w:rsidRPr="00443A62">
        <w:rPr>
          <w:sz w:val="144"/>
          <w:szCs w:val="144"/>
        </w:rPr>
        <w:t xml:space="preserve">De </w:t>
      </w:r>
      <w:r w:rsidR="001E22E7">
        <w:rPr>
          <w:sz w:val="144"/>
          <w:szCs w:val="144"/>
        </w:rPr>
        <w:t>grote oorlog</w:t>
      </w:r>
    </w:p>
    <w:p w:rsidR="001E22E7" w:rsidRPr="001E22E7" w:rsidRDefault="001E22E7" w:rsidP="00460011">
      <w:pPr>
        <w:jc w:val="center"/>
        <w:rPr>
          <w:sz w:val="32"/>
          <w:szCs w:val="32"/>
        </w:rPr>
      </w:pPr>
      <w:r w:rsidRPr="001E22E7">
        <w:rPr>
          <w:sz w:val="32"/>
          <w:szCs w:val="32"/>
        </w:rPr>
        <w:t xml:space="preserve">Naar de boeken “De oorlog”, Anaïs </w:t>
      </w:r>
      <w:proofErr w:type="spellStart"/>
      <w:r w:rsidRPr="001E22E7">
        <w:rPr>
          <w:sz w:val="32"/>
          <w:szCs w:val="32"/>
        </w:rPr>
        <w:t>Vaugelade</w:t>
      </w:r>
      <w:proofErr w:type="spellEnd"/>
      <w:r w:rsidRPr="001E22E7">
        <w:rPr>
          <w:sz w:val="32"/>
          <w:szCs w:val="32"/>
        </w:rPr>
        <w:t xml:space="preserve"> </w:t>
      </w:r>
    </w:p>
    <w:p w:rsidR="001E22E7" w:rsidRPr="001E22E7" w:rsidRDefault="001E22E7" w:rsidP="001E22E7">
      <w:pPr>
        <w:ind w:left="6237"/>
        <w:rPr>
          <w:sz w:val="32"/>
          <w:szCs w:val="32"/>
        </w:rPr>
      </w:pPr>
      <w:r w:rsidRPr="001E22E7">
        <w:rPr>
          <w:sz w:val="32"/>
          <w:szCs w:val="32"/>
        </w:rPr>
        <w:t>“De grote oorlog”, Martijn van der Linden</w:t>
      </w:r>
    </w:p>
    <w:p w:rsidR="001E22E7" w:rsidRPr="001E22E7" w:rsidRDefault="001E22E7" w:rsidP="001E22E7">
      <w:pPr>
        <w:ind w:left="6237"/>
        <w:rPr>
          <w:sz w:val="28"/>
          <w:szCs w:val="28"/>
        </w:rPr>
      </w:pPr>
    </w:p>
    <w:p w:rsidR="00460011" w:rsidRPr="00443A62" w:rsidRDefault="00460011" w:rsidP="001E22E7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 xml:space="preserve">Plot : </w:t>
      </w:r>
      <w:r w:rsidR="001E22E7">
        <w:rPr>
          <w:sz w:val="32"/>
          <w:szCs w:val="32"/>
        </w:rPr>
        <w:t>vredeseducatie, herinnering aan de eerste wereldoorlog</w:t>
      </w:r>
    </w:p>
    <w:p w:rsidR="00460011" w:rsidRPr="00443A62" w:rsidRDefault="00460011" w:rsidP="00460011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>K</w:t>
      </w:r>
      <w:r w:rsidR="001E22E7">
        <w:rPr>
          <w:sz w:val="32"/>
          <w:szCs w:val="32"/>
        </w:rPr>
        <w:t>ernwoorden : oorlog, vrede, herinneringseducatie</w:t>
      </w:r>
      <w:r w:rsidR="00FA105C">
        <w:rPr>
          <w:sz w:val="32"/>
          <w:szCs w:val="32"/>
        </w:rPr>
        <w:t>, vredeseducatie</w:t>
      </w:r>
      <w:r w:rsidR="00433FF1">
        <w:rPr>
          <w:sz w:val="32"/>
          <w:szCs w:val="32"/>
        </w:rPr>
        <w:t>, erfgoed</w:t>
      </w:r>
    </w:p>
    <w:p w:rsidR="00460011" w:rsidRPr="00443A62" w:rsidRDefault="00460011">
      <w:pPr>
        <w:rPr>
          <w:sz w:val="32"/>
          <w:szCs w:val="32"/>
        </w:rPr>
      </w:pPr>
    </w:p>
    <w:p w:rsidR="00460011" w:rsidRPr="00443A62" w:rsidRDefault="0046001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43A62">
        <w:rPr>
          <w:sz w:val="24"/>
          <w:szCs w:val="24"/>
        </w:rPr>
        <w:br w:type="page"/>
      </w:r>
    </w:p>
    <w:p w:rsidR="00443A62" w:rsidRPr="00B548AD" w:rsidRDefault="00443A62">
      <w:pPr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>Episode</w:t>
      </w:r>
      <w:r w:rsidR="009757E9">
        <w:rPr>
          <w:sz w:val="28"/>
          <w:szCs w:val="28"/>
        </w:rPr>
        <w:t xml:space="preserve"> 1: </w:t>
      </w:r>
      <w:r w:rsidR="00672457">
        <w:rPr>
          <w:sz w:val="28"/>
          <w:szCs w:val="28"/>
        </w:rPr>
        <w:t>Joris</w:t>
      </w:r>
      <w:r w:rsidR="006075A3">
        <w:rPr>
          <w:sz w:val="28"/>
          <w:szCs w:val="28"/>
        </w:rPr>
        <w:t xml:space="preserve"> en zijn vrienden</w:t>
      </w:r>
    </w:p>
    <w:p w:rsidR="00460011" w:rsidRPr="00B548AD" w:rsidRDefault="00460011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3503"/>
        <w:gridCol w:w="3500"/>
        <w:gridCol w:w="3709"/>
        <w:gridCol w:w="3506"/>
      </w:tblGrid>
      <w:tr w:rsidR="00443A62" w:rsidRPr="00443A62" w:rsidTr="006075A3">
        <w:tc>
          <w:tcPr>
            <w:tcW w:w="3503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00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709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06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6075A3" w:rsidRPr="00443A62" w:rsidTr="006075A3">
        <w:trPr>
          <w:trHeight w:val="2545"/>
        </w:trPr>
        <w:tc>
          <w:tcPr>
            <w:tcW w:w="3503" w:type="dxa"/>
            <w:vMerge w:val="restart"/>
          </w:tcPr>
          <w:p w:rsidR="006075A3" w:rsidRPr="00443A62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</w:t>
            </w:r>
            <w:r w:rsidR="006075A3">
              <w:rPr>
                <w:rFonts w:eastAsia="Batang"/>
                <w:sz w:val="24"/>
                <w:szCs w:val="24"/>
              </w:rPr>
              <w:t>oorleesverhaal: episode 1</w:t>
            </w:r>
          </w:p>
        </w:tc>
        <w:tc>
          <w:tcPr>
            <w:tcW w:w="3500" w:type="dxa"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is oorlog? Hoe begint een oorlog?</w:t>
            </w:r>
          </w:p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Welke mensen zijn er allemaal bij een oorlog betrokken? (welke doen mee, welke niet,…)</w:t>
            </w:r>
          </w:p>
          <w:p w:rsidR="006075A3" w:rsidRPr="00443A62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Hoe is Joris bij de oorlog tussen </w:t>
            </w:r>
            <w:proofErr w:type="spellStart"/>
            <w:r>
              <w:rPr>
                <w:rFonts w:eastAsia="Batang"/>
                <w:sz w:val="24"/>
                <w:szCs w:val="24"/>
              </w:rPr>
              <w:t>Roodland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en Blauwland betrokken?</w:t>
            </w:r>
          </w:p>
        </w:tc>
        <w:tc>
          <w:tcPr>
            <w:tcW w:w="3709" w:type="dxa"/>
          </w:tcPr>
          <w:p w:rsidR="006075A3" w:rsidRDefault="006075A3" w:rsidP="00E22EB5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Lkr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leest episode 1 van het voorleesverhaal voor in de kring.</w:t>
            </w:r>
          </w:p>
          <w:p w:rsidR="006075A3" w:rsidRPr="00443A62" w:rsidRDefault="006075A3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kringmoment: bespreking van het verhaal</w:t>
            </w:r>
            <w:r w:rsidR="00EA15B4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3506" w:type="dxa"/>
          </w:tcPr>
          <w:p w:rsidR="00C959DA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vertelplaat: </w:t>
            </w:r>
          </w:p>
          <w:p w:rsidR="00355A4A" w:rsidRPr="00C959DA" w:rsidRDefault="00355A4A" w:rsidP="00C959DA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C959DA">
              <w:rPr>
                <w:rFonts w:eastAsia="Batang"/>
                <w:sz w:val="24"/>
                <w:szCs w:val="24"/>
              </w:rPr>
              <w:t>de vijver</w:t>
            </w:r>
          </w:p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Pr="00443A62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  <w:tr w:rsidR="006075A3" w:rsidRPr="00443A62" w:rsidTr="006075A3">
        <w:trPr>
          <w:trHeight w:val="2545"/>
        </w:trPr>
        <w:tc>
          <w:tcPr>
            <w:tcW w:w="3503" w:type="dxa"/>
            <w:vMerge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00" w:type="dxa"/>
          </w:tcPr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zou onze Joris eruit zien?</w:t>
            </w: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Welke kleren draagt soldaat-Joris?</w:t>
            </w:r>
          </w:p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709" w:type="dxa"/>
          </w:tcPr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groepswerk/partnerwerk/individueel werk :</w:t>
            </w: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Joris construeren als driedimensionale figuur, in verschillende onderdelen: </w:t>
            </w:r>
          </w:p>
          <w:p w:rsidR="006075A3" w:rsidRDefault="006075A3" w:rsidP="006075A3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3E2A14">
              <w:rPr>
                <w:rFonts w:eastAsia="Batang"/>
                <w:sz w:val="24"/>
                <w:szCs w:val="24"/>
              </w:rPr>
              <w:t>hoofd, gezicht en haar</w:t>
            </w:r>
          </w:p>
          <w:p w:rsidR="006075A3" w:rsidRPr="003E2A14" w:rsidRDefault="006075A3" w:rsidP="006075A3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3E2A14">
              <w:rPr>
                <w:rFonts w:eastAsia="Batang"/>
                <w:sz w:val="24"/>
                <w:szCs w:val="24"/>
              </w:rPr>
              <w:t>romp</w:t>
            </w:r>
          </w:p>
          <w:p w:rsidR="006075A3" w:rsidRPr="003E2A14" w:rsidRDefault="006075A3" w:rsidP="006075A3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3E2A14">
              <w:rPr>
                <w:rFonts w:eastAsia="Batang"/>
                <w:sz w:val="24"/>
                <w:szCs w:val="24"/>
              </w:rPr>
              <w:t>armen</w:t>
            </w:r>
          </w:p>
          <w:p w:rsidR="006075A3" w:rsidRPr="003E2A14" w:rsidRDefault="006075A3" w:rsidP="006075A3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3E2A14">
              <w:rPr>
                <w:rFonts w:eastAsia="Batang"/>
                <w:sz w:val="24"/>
                <w:szCs w:val="24"/>
              </w:rPr>
              <w:t>benen</w:t>
            </w:r>
          </w:p>
          <w:p w:rsidR="006075A3" w:rsidRPr="003E2A14" w:rsidRDefault="006075A3" w:rsidP="006075A3">
            <w:pPr>
              <w:pStyle w:val="Lijstalinea"/>
              <w:numPr>
                <w:ilvl w:val="0"/>
                <w:numId w:val="4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3E2A14">
              <w:rPr>
                <w:rFonts w:eastAsia="Batang"/>
                <w:sz w:val="24"/>
                <w:szCs w:val="24"/>
              </w:rPr>
              <w:t xml:space="preserve">kledij: </w:t>
            </w:r>
            <w:r>
              <w:rPr>
                <w:rFonts w:eastAsia="Batang"/>
                <w:sz w:val="24"/>
                <w:szCs w:val="24"/>
              </w:rPr>
              <w:t>uniform van Blauwlandsoldaat tekenen en bij elkaar zoeken (evt. naaien)</w:t>
            </w:r>
          </w:p>
          <w:p w:rsidR="006075A3" w:rsidRDefault="00FA105C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i</w:t>
            </w:r>
            <w:r w:rsidR="006075A3">
              <w:rPr>
                <w:rFonts w:eastAsia="Batang"/>
                <w:sz w:val="24"/>
                <w:szCs w:val="24"/>
              </w:rPr>
              <w:t xml:space="preserve">ndividueel maken enkele </w:t>
            </w:r>
            <w:proofErr w:type="spellStart"/>
            <w:r w:rsidR="006075A3">
              <w:rPr>
                <w:rFonts w:eastAsia="Batang"/>
                <w:sz w:val="24"/>
                <w:szCs w:val="24"/>
              </w:rPr>
              <w:t>lln</w:t>
            </w:r>
            <w:proofErr w:type="spellEnd"/>
            <w:r w:rsidR="006075A3">
              <w:rPr>
                <w:rFonts w:eastAsia="Batang"/>
                <w:sz w:val="24"/>
                <w:szCs w:val="24"/>
              </w:rPr>
              <w:t xml:space="preserve"> nog een soldatenhelm van Blauwland naar eigen fantasie…</w:t>
            </w:r>
          </w:p>
        </w:tc>
        <w:tc>
          <w:tcPr>
            <w:tcW w:w="3506" w:type="dxa"/>
          </w:tcPr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knutselmateriaal, zoals kippengaas, kranten en lijm (papier </w:t>
            </w:r>
            <w:proofErr w:type="spellStart"/>
            <w:r>
              <w:rPr>
                <w:rFonts w:eastAsia="Batang"/>
                <w:sz w:val="24"/>
                <w:szCs w:val="24"/>
              </w:rPr>
              <w:t>maché</w:t>
            </w:r>
            <w:proofErr w:type="spellEnd"/>
            <w:r>
              <w:rPr>
                <w:rFonts w:eastAsia="Batang"/>
                <w:sz w:val="24"/>
                <w:szCs w:val="24"/>
              </w:rPr>
              <w:t>), verf, stoffen, scharen, schoenen, kledij of lappen stof, naaigerief of sluitspelden, wol,…</w:t>
            </w: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075A3" w:rsidRDefault="006075A3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ballonnen, lijm, schaar, krantenpapier, verf (papier </w:t>
            </w:r>
            <w:proofErr w:type="spellStart"/>
            <w:r>
              <w:rPr>
                <w:rFonts w:eastAsia="Batang"/>
                <w:sz w:val="24"/>
                <w:szCs w:val="24"/>
              </w:rPr>
              <w:t>maché</w:t>
            </w:r>
            <w:proofErr w:type="spellEnd"/>
            <w:r>
              <w:rPr>
                <w:rFonts w:eastAsia="Batang"/>
                <w:sz w:val="24"/>
                <w:szCs w:val="24"/>
              </w:rPr>
              <w:t>)</w:t>
            </w:r>
          </w:p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  <w:tr w:rsidR="006075A3" w:rsidRPr="00443A62" w:rsidTr="006075A3">
        <w:trPr>
          <w:trHeight w:val="2545"/>
        </w:trPr>
        <w:tc>
          <w:tcPr>
            <w:tcW w:w="3503" w:type="dxa"/>
            <w:vMerge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00" w:type="dxa"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voelt Joris zich</w:t>
            </w:r>
            <w:r w:rsidR="00EA15B4">
              <w:rPr>
                <w:rFonts w:eastAsia="Batang"/>
                <w:sz w:val="24"/>
                <w:szCs w:val="24"/>
              </w:rPr>
              <w:t xml:space="preserve"> nu</w:t>
            </w:r>
            <w:r>
              <w:rPr>
                <w:rFonts w:eastAsia="Batang"/>
                <w:sz w:val="24"/>
                <w:szCs w:val="24"/>
              </w:rPr>
              <w:t>?</w:t>
            </w:r>
          </w:p>
          <w:p w:rsidR="00355A4A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5A4A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5A4A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B5049F" w:rsidRDefault="00B5049F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</w:t>
            </w:r>
            <w:r w:rsidR="00EA15B4">
              <w:rPr>
                <w:rFonts w:eastAsia="Batang"/>
                <w:sz w:val="24"/>
                <w:szCs w:val="24"/>
              </w:rPr>
              <w:t>at hebben we geleerd?</w:t>
            </w:r>
          </w:p>
          <w:p w:rsidR="00B5049F" w:rsidRDefault="00B5049F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5A4A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709" w:type="dxa"/>
          </w:tcPr>
          <w:p w:rsidR="006075A3" w:rsidRDefault="00EA15B4" w:rsidP="00E22EB5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Klassikale instructie</w:t>
            </w:r>
            <w:r w:rsidR="006075A3">
              <w:rPr>
                <w:rFonts w:eastAsia="Batang"/>
                <w:sz w:val="24"/>
                <w:szCs w:val="24"/>
              </w:rPr>
              <w:t xml:space="preserve">: </w:t>
            </w:r>
            <w:r w:rsidR="00355A4A">
              <w:rPr>
                <w:rFonts w:eastAsia="Batang"/>
                <w:sz w:val="24"/>
                <w:szCs w:val="24"/>
              </w:rPr>
              <w:t xml:space="preserve">bespreken en </w:t>
            </w:r>
            <w:r w:rsidR="006075A3">
              <w:rPr>
                <w:rFonts w:eastAsia="Batang"/>
                <w:sz w:val="24"/>
                <w:szCs w:val="24"/>
              </w:rPr>
              <w:t>opstellen van een gedragspatroongrafiek (=GPG)</w:t>
            </w:r>
            <w:r w:rsidR="00355A4A">
              <w:rPr>
                <w:rFonts w:eastAsia="Batang"/>
                <w:sz w:val="24"/>
                <w:szCs w:val="24"/>
              </w:rPr>
              <w:t>. De GPG</w:t>
            </w:r>
            <w:r w:rsidR="009E4644">
              <w:rPr>
                <w:rFonts w:eastAsia="Batang"/>
                <w:sz w:val="24"/>
                <w:szCs w:val="24"/>
              </w:rPr>
              <w:t xml:space="preserve"> wordt naast Joris opgehangen. (z</w:t>
            </w:r>
            <w:r w:rsidR="00355A4A">
              <w:rPr>
                <w:rFonts w:eastAsia="Batang"/>
                <w:sz w:val="24"/>
                <w:szCs w:val="24"/>
              </w:rPr>
              <w:t>ie bijlage GPG</w:t>
            </w:r>
            <w:r w:rsidR="009E4644">
              <w:rPr>
                <w:rFonts w:eastAsia="Batang"/>
                <w:sz w:val="24"/>
                <w:szCs w:val="24"/>
              </w:rPr>
              <w:t>)</w:t>
            </w:r>
            <w:r w:rsidR="00355A4A">
              <w:rPr>
                <w:rFonts w:eastAsia="Batang"/>
                <w:sz w:val="24"/>
                <w:szCs w:val="24"/>
              </w:rPr>
              <w:t>.</w:t>
            </w:r>
            <w:r>
              <w:rPr>
                <w:rFonts w:eastAsia="Batang"/>
                <w:sz w:val="24"/>
                <w:szCs w:val="24"/>
              </w:rPr>
              <w:br/>
            </w:r>
          </w:p>
          <w:p w:rsidR="00355A4A" w:rsidRDefault="00EA15B4" w:rsidP="00E22EB5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Kringmoment</w:t>
            </w:r>
          </w:p>
          <w:p w:rsidR="00EA15B4" w:rsidRDefault="00355A4A" w:rsidP="00E22EB5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 het einde van deze episode wordt Joris “geïnstalleerd” in een hoekje van de klas, al het</w:t>
            </w:r>
            <w:r w:rsidR="00EA15B4">
              <w:rPr>
                <w:rFonts w:eastAsia="Batang"/>
                <w:sz w:val="24"/>
                <w:szCs w:val="24"/>
              </w:rPr>
              <w:t xml:space="preserve"> werk van </w:t>
            </w:r>
            <w:proofErr w:type="spellStart"/>
            <w:r w:rsidR="00EA15B4">
              <w:rPr>
                <w:rFonts w:eastAsia="Batang"/>
                <w:sz w:val="24"/>
                <w:szCs w:val="24"/>
              </w:rPr>
              <w:t>lln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(ontwerpen van het uniform, de helmen, de GPG,…) wordt naast </w:t>
            </w:r>
            <w:r w:rsidR="00EA15B4">
              <w:rPr>
                <w:rFonts w:eastAsia="Batang"/>
                <w:sz w:val="24"/>
                <w:szCs w:val="24"/>
              </w:rPr>
              <w:t>Joris</w:t>
            </w:r>
            <w:r>
              <w:rPr>
                <w:rFonts w:eastAsia="Batang"/>
                <w:sz w:val="24"/>
                <w:szCs w:val="24"/>
              </w:rPr>
              <w:t xml:space="preserve"> en de vertelplaat </w:t>
            </w:r>
            <w:r w:rsidR="00EA15B4">
              <w:rPr>
                <w:rFonts w:eastAsia="Batang"/>
                <w:sz w:val="24"/>
                <w:szCs w:val="24"/>
              </w:rPr>
              <w:t>opgehangen</w:t>
            </w:r>
            <w:r>
              <w:rPr>
                <w:rFonts w:eastAsia="Batang"/>
                <w:sz w:val="24"/>
                <w:szCs w:val="24"/>
              </w:rPr>
              <w:t xml:space="preserve">: </w:t>
            </w:r>
            <w:r w:rsidR="00EA15B4">
              <w:rPr>
                <w:rFonts w:eastAsia="Batang"/>
                <w:sz w:val="24"/>
                <w:szCs w:val="24"/>
              </w:rPr>
              <w:t xml:space="preserve">dit is </w:t>
            </w:r>
            <w:r w:rsidR="00B71BA2">
              <w:rPr>
                <w:rFonts w:eastAsia="Batang"/>
                <w:sz w:val="24"/>
                <w:szCs w:val="24"/>
              </w:rPr>
              <w:t xml:space="preserve">het begin van </w:t>
            </w:r>
            <w:r>
              <w:rPr>
                <w:rFonts w:eastAsia="Batang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eastAsia="Batang"/>
                <w:sz w:val="24"/>
                <w:szCs w:val="24"/>
              </w:rPr>
              <w:t>wandfries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. </w:t>
            </w:r>
          </w:p>
          <w:p w:rsidR="00355A4A" w:rsidRDefault="00355A4A" w:rsidP="00E22EB5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We </w:t>
            </w:r>
            <w:r w:rsidR="00B5049F">
              <w:rPr>
                <w:rFonts w:eastAsia="Batang"/>
                <w:sz w:val="24"/>
                <w:szCs w:val="24"/>
              </w:rPr>
              <w:t xml:space="preserve">herhalen de nieuwe woordenschat en </w:t>
            </w:r>
            <w:r>
              <w:rPr>
                <w:rFonts w:eastAsia="Batang"/>
                <w:sz w:val="24"/>
                <w:szCs w:val="24"/>
              </w:rPr>
              <w:t>zeggen allemaal Joris goedenacht.</w:t>
            </w:r>
          </w:p>
        </w:tc>
        <w:tc>
          <w:tcPr>
            <w:tcW w:w="3506" w:type="dxa"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Lange stroken papier, </w:t>
            </w:r>
            <w:r w:rsidR="00355A4A">
              <w:rPr>
                <w:rFonts w:eastAsia="Batang"/>
                <w:sz w:val="24"/>
                <w:szCs w:val="24"/>
              </w:rPr>
              <w:t xml:space="preserve">symbooltjes, </w:t>
            </w:r>
            <w:r>
              <w:rPr>
                <w:rFonts w:eastAsia="Batang"/>
                <w:sz w:val="24"/>
                <w:szCs w:val="24"/>
              </w:rPr>
              <w:t xml:space="preserve">stiften, </w:t>
            </w:r>
            <w:proofErr w:type="spellStart"/>
            <w:r>
              <w:rPr>
                <w:rFonts w:eastAsia="Batang"/>
                <w:sz w:val="24"/>
                <w:szCs w:val="24"/>
              </w:rPr>
              <w:t>evt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touw om grafiek aan te duiden</w:t>
            </w:r>
          </w:p>
          <w:p w:rsidR="00B5049F" w:rsidRDefault="00B5049F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B5049F" w:rsidRDefault="00B5049F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B5049F" w:rsidRDefault="00B5049F" w:rsidP="00B504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woordkaartjes met woordenschat: oorlog, </w:t>
            </w:r>
            <w:r w:rsidR="00B71BA2">
              <w:rPr>
                <w:rFonts w:eastAsia="Batang"/>
                <w:sz w:val="24"/>
                <w:szCs w:val="24"/>
              </w:rPr>
              <w:t>helm</w:t>
            </w:r>
            <w:r w:rsidR="00AE6F6F">
              <w:rPr>
                <w:rFonts w:eastAsia="Batang"/>
                <w:sz w:val="24"/>
                <w:szCs w:val="24"/>
              </w:rPr>
              <w:t xml:space="preserve">, </w:t>
            </w:r>
            <w:r>
              <w:rPr>
                <w:rFonts w:eastAsia="Batang"/>
                <w:sz w:val="24"/>
                <w:szCs w:val="24"/>
              </w:rPr>
              <w:t xml:space="preserve">soldaat, </w:t>
            </w:r>
            <w:r w:rsidR="00B71BA2">
              <w:rPr>
                <w:rFonts w:eastAsia="Batang"/>
                <w:sz w:val="24"/>
                <w:szCs w:val="24"/>
              </w:rPr>
              <w:t>uniform</w:t>
            </w:r>
          </w:p>
          <w:p w:rsidR="00B5049F" w:rsidRDefault="00B5049F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48AD" w:rsidRDefault="00B548AD">
      <w:pPr>
        <w:rPr>
          <w:sz w:val="24"/>
          <w:szCs w:val="24"/>
        </w:rPr>
      </w:pPr>
    </w:p>
    <w:p w:rsidR="00355A4A" w:rsidRDefault="00355A4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8AD" w:rsidRDefault="00B548AD" w:rsidP="00B548AD">
      <w:pPr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>2</w:t>
      </w:r>
      <w:r w:rsidRPr="00B548AD">
        <w:rPr>
          <w:sz w:val="28"/>
          <w:szCs w:val="28"/>
        </w:rPr>
        <w:t xml:space="preserve">: </w:t>
      </w:r>
      <w:r w:rsidR="00DC5520">
        <w:rPr>
          <w:sz w:val="28"/>
          <w:szCs w:val="28"/>
        </w:rPr>
        <w:t>Ter land, ter zee en in de lucht</w:t>
      </w:r>
    </w:p>
    <w:p w:rsidR="00E22EB5" w:rsidRPr="00B548AD" w:rsidRDefault="00E22EB5" w:rsidP="00B548AD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48AD" w:rsidRPr="00443A62" w:rsidTr="00355A4A">
        <w:trPr>
          <w:trHeight w:val="396"/>
        </w:trPr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DC5520" w:rsidRPr="00443A62" w:rsidTr="00DC5520">
        <w:trPr>
          <w:trHeight w:val="470"/>
        </w:trPr>
        <w:tc>
          <w:tcPr>
            <w:tcW w:w="3535" w:type="dxa"/>
            <w:vMerge w:val="restart"/>
          </w:tcPr>
          <w:p w:rsidR="00DC5520" w:rsidRPr="00443A62" w:rsidRDefault="00DC5520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voorleesverhaal: episode 2</w:t>
            </w:r>
          </w:p>
        </w:tc>
        <w:tc>
          <w:tcPr>
            <w:tcW w:w="3536" w:type="dxa"/>
          </w:tcPr>
          <w:p w:rsidR="00DC5520" w:rsidRPr="00A820A8" w:rsidRDefault="00EA15B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gebeurt er met Joris en zijn vrienden?</w:t>
            </w:r>
          </w:p>
        </w:tc>
        <w:tc>
          <w:tcPr>
            <w:tcW w:w="3535" w:type="dxa"/>
          </w:tcPr>
          <w:p w:rsidR="00A102D8" w:rsidRDefault="00444BFA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l</w:t>
            </w:r>
            <w:r w:rsidR="00A102D8">
              <w:rPr>
                <w:rFonts w:eastAsia="Batang"/>
                <w:sz w:val="24"/>
                <w:szCs w:val="24"/>
              </w:rPr>
              <w:t>kr</w:t>
            </w:r>
            <w:proofErr w:type="spellEnd"/>
            <w:r w:rsidR="00A102D8">
              <w:rPr>
                <w:rFonts w:eastAsia="Batang"/>
                <w:sz w:val="24"/>
                <w:szCs w:val="24"/>
              </w:rPr>
              <w:t xml:space="preserve"> leest episode 2 van het voorleesverhaal voor in de kring.</w:t>
            </w:r>
          </w:p>
          <w:p w:rsidR="00A102D8" w:rsidRDefault="00A102D8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kringmoment: bespreking van het verhaal</w:t>
            </w:r>
            <w:r w:rsidR="00EA15B4">
              <w:rPr>
                <w:rFonts w:eastAsia="Batang"/>
                <w:sz w:val="24"/>
                <w:szCs w:val="24"/>
              </w:rPr>
              <w:t xml:space="preserve"> (algemeen) </w:t>
            </w:r>
            <w:r w:rsidR="00C02343">
              <w:rPr>
                <w:rFonts w:eastAsia="Batang"/>
                <w:sz w:val="24"/>
                <w:szCs w:val="24"/>
              </w:rPr>
              <w:t>en de vertelplaten</w:t>
            </w:r>
            <w:r w:rsidR="00EA15B4">
              <w:rPr>
                <w:rFonts w:eastAsia="Batang"/>
                <w:sz w:val="24"/>
                <w:szCs w:val="24"/>
              </w:rPr>
              <w:t xml:space="preserve"> (meer in detail)</w:t>
            </w:r>
          </w:p>
          <w:p w:rsidR="00DC5520" w:rsidRPr="00A820A8" w:rsidRDefault="00DC5520" w:rsidP="00DC552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A102D8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vertelplaten:</w:t>
            </w:r>
          </w:p>
          <w:p w:rsidR="00A102D8" w:rsidRPr="00D70D95" w:rsidRDefault="00A102D8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D70D95">
              <w:rPr>
                <w:rFonts w:eastAsia="Batang"/>
                <w:sz w:val="24"/>
                <w:szCs w:val="24"/>
              </w:rPr>
              <w:t>het front</w:t>
            </w:r>
          </w:p>
          <w:p w:rsidR="00A102D8" w:rsidRPr="008C77A8" w:rsidRDefault="00A102D8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8C77A8">
              <w:rPr>
                <w:rFonts w:eastAsia="Batang"/>
                <w:sz w:val="24"/>
                <w:szCs w:val="24"/>
              </w:rPr>
              <w:t>littekens in het landschap</w:t>
            </w:r>
          </w:p>
          <w:p w:rsidR="00B5049F" w:rsidRPr="008C77A8" w:rsidRDefault="00B5049F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8C77A8">
              <w:rPr>
                <w:rFonts w:eastAsia="Batang"/>
                <w:sz w:val="24"/>
                <w:szCs w:val="24"/>
              </w:rPr>
              <w:t>medische dienst</w:t>
            </w:r>
          </w:p>
          <w:p w:rsidR="00A102D8" w:rsidRPr="008C77A8" w:rsidRDefault="00A102D8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8C77A8">
              <w:rPr>
                <w:rFonts w:eastAsia="Batang"/>
                <w:sz w:val="24"/>
                <w:szCs w:val="24"/>
              </w:rPr>
              <w:t>op zee</w:t>
            </w:r>
          </w:p>
          <w:p w:rsidR="00DC5520" w:rsidRPr="008C77A8" w:rsidRDefault="00A102D8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8C77A8">
              <w:rPr>
                <w:rFonts w:eastAsia="Batang"/>
                <w:sz w:val="24"/>
                <w:szCs w:val="24"/>
              </w:rPr>
              <w:t>in de lucht</w:t>
            </w:r>
          </w:p>
        </w:tc>
      </w:tr>
      <w:tr w:rsidR="00DC5520" w:rsidRPr="00443A62" w:rsidTr="00355A4A">
        <w:trPr>
          <w:trHeight w:val="470"/>
        </w:trPr>
        <w:tc>
          <w:tcPr>
            <w:tcW w:w="3535" w:type="dxa"/>
            <w:vMerge/>
          </w:tcPr>
          <w:p w:rsidR="00DC5520" w:rsidRDefault="00DC5520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02343" w:rsidRPr="008C77A8" w:rsidRDefault="008C77A8" w:rsidP="0017776D">
            <w:pPr>
              <w:spacing w:before="60" w:after="60"/>
              <w:rPr>
                <w:rFonts w:eastAsia="Batang"/>
                <w:sz w:val="24"/>
                <w:szCs w:val="24"/>
                <w:u w:val="single"/>
              </w:rPr>
            </w:pPr>
            <w:r w:rsidRPr="008C77A8">
              <w:rPr>
                <w:rFonts w:eastAsia="Batang"/>
                <w:sz w:val="24"/>
                <w:szCs w:val="24"/>
                <w:u w:val="single"/>
              </w:rPr>
              <w:t>Bij v</w:t>
            </w:r>
            <w:r>
              <w:rPr>
                <w:rFonts w:eastAsia="Batang"/>
                <w:sz w:val="24"/>
                <w:szCs w:val="24"/>
                <w:u w:val="single"/>
              </w:rPr>
              <w:t xml:space="preserve">ertelplaten </w:t>
            </w:r>
            <w:r w:rsidR="00D70D95">
              <w:rPr>
                <w:rFonts w:eastAsia="Batang"/>
                <w:sz w:val="24"/>
                <w:szCs w:val="24"/>
                <w:u w:val="single"/>
              </w:rPr>
              <w:t>2 en 3</w:t>
            </w:r>
            <w:r>
              <w:rPr>
                <w:rFonts w:eastAsia="Batang"/>
                <w:sz w:val="24"/>
                <w:szCs w:val="24"/>
                <w:u w:val="single"/>
              </w:rPr>
              <w:t>:</w:t>
            </w:r>
          </w:p>
          <w:p w:rsidR="00A102D8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zijn loopgraven?</w:t>
            </w:r>
          </w:p>
          <w:p w:rsidR="00A102D8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zien</w:t>
            </w:r>
            <w:r w:rsidR="00A102D8">
              <w:rPr>
                <w:rFonts w:eastAsia="Batang"/>
                <w:sz w:val="24"/>
                <w:szCs w:val="24"/>
              </w:rPr>
              <w:t xml:space="preserve"> Joris </w:t>
            </w:r>
            <w:r>
              <w:rPr>
                <w:rFonts w:eastAsia="Batang"/>
                <w:sz w:val="24"/>
                <w:szCs w:val="24"/>
              </w:rPr>
              <w:t xml:space="preserve">en zijn vrienden </w:t>
            </w:r>
            <w:r w:rsidR="00A102D8">
              <w:rPr>
                <w:rFonts w:eastAsia="Batang"/>
                <w:sz w:val="24"/>
                <w:szCs w:val="24"/>
              </w:rPr>
              <w:t>in de loopgraven?</w:t>
            </w:r>
          </w:p>
          <w:p w:rsidR="008C77A8" w:rsidRPr="008C77A8" w:rsidRDefault="008C77A8" w:rsidP="008C77A8">
            <w:pPr>
              <w:spacing w:before="60" w:after="60"/>
              <w:rPr>
                <w:rFonts w:eastAsia="Batang"/>
                <w:sz w:val="24"/>
                <w:szCs w:val="24"/>
                <w:u w:val="single"/>
              </w:rPr>
            </w:pPr>
            <w:r w:rsidRPr="008C77A8">
              <w:rPr>
                <w:rFonts w:eastAsia="Batang"/>
                <w:sz w:val="24"/>
                <w:szCs w:val="24"/>
                <w:u w:val="single"/>
              </w:rPr>
              <w:t>Bij v</w:t>
            </w:r>
            <w:r w:rsidR="00D70D95">
              <w:rPr>
                <w:rFonts w:eastAsia="Batang"/>
                <w:sz w:val="24"/>
                <w:szCs w:val="24"/>
                <w:u w:val="single"/>
              </w:rPr>
              <w:t>ertelplaat 4</w:t>
            </w:r>
            <w:r>
              <w:rPr>
                <w:rFonts w:eastAsia="Batang"/>
                <w:sz w:val="24"/>
                <w:szCs w:val="24"/>
                <w:u w:val="single"/>
              </w:rPr>
              <w:t>:</w:t>
            </w:r>
          </w:p>
          <w:p w:rsidR="00A102D8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ziet Kat achter het front? Hoe legt een verpleegster een verband aan?</w:t>
            </w:r>
          </w:p>
          <w:p w:rsidR="008C77A8" w:rsidRPr="008C77A8" w:rsidRDefault="008C77A8" w:rsidP="008C77A8">
            <w:pPr>
              <w:spacing w:before="60" w:after="60"/>
              <w:rPr>
                <w:rFonts w:eastAsia="Batang"/>
                <w:sz w:val="24"/>
                <w:szCs w:val="24"/>
                <w:u w:val="single"/>
              </w:rPr>
            </w:pPr>
            <w:r w:rsidRPr="008C77A8">
              <w:rPr>
                <w:rFonts w:eastAsia="Batang"/>
                <w:sz w:val="24"/>
                <w:szCs w:val="24"/>
                <w:u w:val="single"/>
              </w:rPr>
              <w:t>Bij v</w:t>
            </w:r>
            <w:r w:rsidR="00D70D95">
              <w:rPr>
                <w:rFonts w:eastAsia="Batang"/>
                <w:sz w:val="24"/>
                <w:szCs w:val="24"/>
                <w:u w:val="single"/>
              </w:rPr>
              <w:t>ertelplaat 5</w:t>
            </w:r>
            <w:r>
              <w:rPr>
                <w:rFonts w:eastAsia="Batang"/>
                <w:sz w:val="24"/>
                <w:szCs w:val="24"/>
                <w:u w:val="single"/>
              </w:rPr>
              <w:t>:</w:t>
            </w: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ziet Joris op zee? Waarom is de zee belangrijk in de oorlog?</w:t>
            </w: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8C77A8" w:rsidRPr="008C77A8" w:rsidRDefault="008C77A8" w:rsidP="008C77A8">
            <w:pPr>
              <w:spacing w:before="60" w:after="60"/>
              <w:rPr>
                <w:rFonts w:eastAsia="Batang"/>
                <w:sz w:val="24"/>
                <w:szCs w:val="24"/>
                <w:u w:val="single"/>
              </w:rPr>
            </w:pPr>
            <w:r w:rsidRPr="008C77A8">
              <w:rPr>
                <w:rFonts w:eastAsia="Batang"/>
                <w:sz w:val="24"/>
                <w:szCs w:val="24"/>
                <w:u w:val="single"/>
              </w:rPr>
              <w:t>Bij v</w:t>
            </w:r>
            <w:r w:rsidR="00D70D95">
              <w:rPr>
                <w:rFonts w:eastAsia="Batang"/>
                <w:sz w:val="24"/>
                <w:szCs w:val="24"/>
                <w:u w:val="single"/>
              </w:rPr>
              <w:t>ertelplaat 6</w:t>
            </w:r>
            <w:r>
              <w:rPr>
                <w:rFonts w:eastAsia="Batang"/>
                <w:sz w:val="24"/>
                <w:szCs w:val="24"/>
                <w:u w:val="single"/>
              </w:rPr>
              <w:t>:</w:t>
            </w:r>
          </w:p>
          <w:p w:rsidR="00DC5520" w:rsidRDefault="00D70D95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Welk landschap ziet</w:t>
            </w:r>
            <w:r w:rsidR="00DC5520">
              <w:rPr>
                <w:rFonts w:eastAsia="Batang"/>
                <w:sz w:val="24"/>
                <w:szCs w:val="24"/>
              </w:rPr>
              <w:t xml:space="preserve"> Duif als ze naar beneden kijkt?</w:t>
            </w:r>
          </w:p>
          <w:p w:rsidR="00DC5520" w:rsidRPr="00A820A8" w:rsidRDefault="00694C21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kan je mooie klaprozen maken voor Joris?</w:t>
            </w:r>
          </w:p>
        </w:tc>
        <w:tc>
          <w:tcPr>
            <w:tcW w:w="3535" w:type="dxa"/>
          </w:tcPr>
          <w:p w:rsidR="00A102D8" w:rsidRDefault="00444BFA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</w:t>
            </w:r>
            <w:r w:rsidR="00A102D8">
              <w:rPr>
                <w:rFonts w:eastAsia="Batang"/>
                <w:sz w:val="24"/>
                <w:szCs w:val="24"/>
              </w:rPr>
              <w:t xml:space="preserve">euzehoeken met activiteiten op kieskaarten </w:t>
            </w:r>
            <w:r w:rsidR="00C02343">
              <w:rPr>
                <w:rFonts w:eastAsia="Batang"/>
                <w:sz w:val="24"/>
                <w:szCs w:val="24"/>
              </w:rPr>
              <w:t>en/</w:t>
            </w:r>
            <w:r w:rsidR="00A102D8">
              <w:rPr>
                <w:rFonts w:eastAsia="Batang"/>
                <w:sz w:val="24"/>
                <w:szCs w:val="24"/>
              </w:rPr>
              <w:t>of opdracht via computer (filmpje):</w:t>
            </w:r>
          </w:p>
          <w:p w:rsidR="00A102D8" w:rsidRDefault="00A102D8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filmen van een </w:t>
            </w:r>
            <w:r w:rsidR="00BF770D">
              <w:rPr>
                <w:rFonts w:eastAsia="Batang"/>
                <w:sz w:val="24"/>
                <w:szCs w:val="24"/>
              </w:rPr>
              <w:t>miniatuur scene</w:t>
            </w:r>
            <w:r>
              <w:rPr>
                <w:rFonts w:eastAsia="Batang"/>
                <w:sz w:val="24"/>
                <w:szCs w:val="24"/>
              </w:rPr>
              <w:t xml:space="preserve"> uit de loopgraven (zie bijlage)</w:t>
            </w:r>
            <w:r>
              <w:rPr>
                <w:rFonts w:eastAsia="Batang"/>
                <w:sz w:val="24"/>
                <w:szCs w:val="24"/>
              </w:rPr>
              <w:br/>
            </w:r>
          </w:p>
          <w:p w:rsidR="00B5049F" w:rsidRDefault="00B5049F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02343" w:rsidRDefault="00C02343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br/>
              <w:t>EHBO: verbanden aanleggen op verschillende lichaamsdelen(zie bijlage)</w:t>
            </w:r>
          </w:p>
          <w:p w:rsidR="00C02343" w:rsidRDefault="00C02343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A102D8" w:rsidRDefault="00A102D8" w:rsidP="00A102D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zeeslag</w:t>
            </w:r>
            <w:r w:rsidR="00C02343">
              <w:rPr>
                <w:rFonts w:eastAsia="Batang"/>
                <w:sz w:val="24"/>
                <w:szCs w:val="24"/>
              </w:rPr>
              <w:t xml:space="preserve"> spelen(zie bijlage)</w:t>
            </w:r>
          </w:p>
          <w:p w:rsidR="00C02343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8C77A8" w:rsidRDefault="008C77A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C5520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fantasiekaart maken</w:t>
            </w:r>
            <w:r w:rsidR="00694C21">
              <w:rPr>
                <w:rFonts w:eastAsia="Batang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eastAsia="Batang"/>
                <w:sz w:val="24"/>
                <w:szCs w:val="24"/>
              </w:rPr>
              <w:t>Roodland</w:t>
            </w:r>
            <w:proofErr w:type="spellEnd"/>
            <w:r>
              <w:rPr>
                <w:rFonts w:eastAsia="Batang"/>
                <w:sz w:val="24"/>
                <w:szCs w:val="24"/>
              </w:rPr>
              <w:t>/Blauwland</w:t>
            </w:r>
          </w:p>
          <w:p w:rsidR="00694C21" w:rsidRDefault="00694C21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8C77A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papieren klaprozen</w:t>
            </w:r>
            <w:r w:rsidR="00A102D8">
              <w:rPr>
                <w:rFonts w:eastAsia="Batang"/>
                <w:sz w:val="24"/>
                <w:szCs w:val="24"/>
              </w:rPr>
              <w:t xml:space="preserve"> maken</w:t>
            </w:r>
          </w:p>
        </w:tc>
        <w:tc>
          <w:tcPr>
            <w:tcW w:w="3536" w:type="dxa"/>
          </w:tcPr>
          <w:p w:rsidR="00DC5520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zandtafel, speelgoed-attributen, filmcamera</w:t>
            </w:r>
            <w:r w:rsidR="00C02343">
              <w:rPr>
                <w:rFonts w:eastAsia="Batang"/>
                <w:sz w:val="24"/>
                <w:szCs w:val="24"/>
              </w:rPr>
              <w:t>, iets om geluiden na te bootsen</w:t>
            </w: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02343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02343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verbanden</w:t>
            </w:r>
          </w:p>
          <w:p w:rsidR="00C02343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02343" w:rsidRDefault="00C0234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02343" w:rsidRDefault="00BF770D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zeeslag-speelbord</w:t>
            </w:r>
          </w:p>
          <w:p w:rsidR="00A102D8" w:rsidRDefault="00A102D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8C77A8" w:rsidRDefault="008C77A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8C77A8" w:rsidRDefault="008C77A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694C21" w:rsidRDefault="008C77A8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grote vellen papier, kleuren, verf, tijdschriften</w:t>
            </w:r>
            <w:r w:rsidR="00694C21">
              <w:rPr>
                <w:rFonts w:eastAsia="Batang"/>
                <w:sz w:val="24"/>
                <w:szCs w:val="24"/>
              </w:rPr>
              <w:t>, scharen</w:t>
            </w:r>
          </w:p>
          <w:p w:rsidR="008C77A8" w:rsidRDefault="00BF770D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crêpepapier</w:t>
            </w:r>
            <w:r w:rsidR="008C77A8">
              <w:rPr>
                <w:rFonts w:eastAsia="Batang"/>
                <w:sz w:val="24"/>
                <w:szCs w:val="24"/>
              </w:rPr>
              <w:t>, stokjes</w:t>
            </w:r>
          </w:p>
        </w:tc>
      </w:tr>
      <w:tr w:rsidR="00DC5520" w:rsidRPr="00443A62" w:rsidTr="00355A4A">
        <w:trPr>
          <w:trHeight w:val="470"/>
        </w:trPr>
        <w:tc>
          <w:tcPr>
            <w:tcW w:w="3535" w:type="dxa"/>
            <w:vMerge/>
          </w:tcPr>
          <w:p w:rsidR="00DC5520" w:rsidRDefault="00DC5520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hebben we geleerd?</w:t>
            </w: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voelt Joris zich nu?</w:t>
            </w:r>
          </w:p>
          <w:p w:rsidR="00DC5520" w:rsidRPr="00A820A8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EA15B4" w:rsidRDefault="00444BFA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</w:t>
            </w:r>
            <w:r w:rsidR="00EA15B4">
              <w:rPr>
                <w:rFonts w:eastAsia="Batang"/>
                <w:sz w:val="24"/>
                <w:szCs w:val="24"/>
              </w:rPr>
              <w:t>ringmoment:</w:t>
            </w:r>
          </w:p>
          <w:p w:rsidR="00EA15B4" w:rsidRDefault="00444BFA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</w:t>
            </w:r>
            <w:r w:rsidR="00EA15B4">
              <w:rPr>
                <w:rFonts w:eastAsia="Batang"/>
                <w:sz w:val="24"/>
                <w:szCs w:val="24"/>
              </w:rPr>
              <w:t xml:space="preserve">anvullen </w:t>
            </w:r>
            <w:proofErr w:type="spellStart"/>
            <w:r w:rsidR="00EA15B4">
              <w:rPr>
                <w:rFonts w:eastAsia="Batang"/>
                <w:sz w:val="24"/>
                <w:szCs w:val="24"/>
              </w:rPr>
              <w:t>wandfries</w:t>
            </w:r>
            <w:proofErr w:type="spellEnd"/>
            <w:r w:rsidR="00EA15B4">
              <w:rPr>
                <w:rFonts w:eastAsia="Batang"/>
                <w:sz w:val="24"/>
                <w:szCs w:val="24"/>
              </w:rPr>
              <w:t xml:space="preserve">, alle </w:t>
            </w:r>
            <w:proofErr w:type="spellStart"/>
            <w:r w:rsidR="00EA15B4">
              <w:rPr>
                <w:rFonts w:eastAsia="Batang"/>
                <w:sz w:val="24"/>
                <w:szCs w:val="24"/>
              </w:rPr>
              <w:t>lln</w:t>
            </w:r>
            <w:proofErr w:type="spellEnd"/>
            <w:r w:rsidR="00EA15B4">
              <w:rPr>
                <w:rFonts w:eastAsia="Batang"/>
                <w:sz w:val="24"/>
                <w:szCs w:val="24"/>
              </w:rPr>
              <w:t xml:space="preserve"> geven wat uitleg bij wat zij maakten.</w:t>
            </w: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nieuwe woordenschat herhalen</w:t>
            </w: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br/>
              <w:t>We bespreken en vullen de GPG van Joris verder aan.</w:t>
            </w:r>
          </w:p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02343" w:rsidRDefault="00C02343" w:rsidP="00C0234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woordkaartjes met woordenschat: </w:t>
            </w:r>
            <w:r w:rsidR="008C77A8">
              <w:rPr>
                <w:rFonts w:eastAsia="Batang"/>
                <w:sz w:val="24"/>
                <w:szCs w:val="24"/>
              </w:rPr>
              <w:t xml:space="preserve">loopgraven, </w:t>
            </w:r>
            <w:r w:rsidR="00BF770D">
              <w:rPr>
                <w:rFonts w:eastAsia="Batang"/>
                <w:sz w:val="24"/>
                <w:szCs w:val="24"/>
              </w:rPr>
              <w:t>front, zeeslag, het Rode Kruis, klaproos</w:t>
            </w:r>
          </w:p>
          <w:p w:rsidR="00DC5520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48AD" w:rsidRDefault="00B548AD" w:rsidP="00B548AD">
      <w:pPr>
        <w:rPr>
          <w:sz w:val="24"/>
          <w:szCs w:val="24"/>
        </w:rPr>
      </w:pPr>
    </w:p>
    <w:p w:rsidR="00844140" w:rsidRPr="00443A62" w:rsidRDefault="00844140" w:rsidP="00B548AD">
      <w:pPr>
        <w:rPr>
          <w:sz w:val="24"/>
          <w:szCs w:val="24"/>
        </w:rPr>
      </w:pPr>
    </w:p>
    <w:p w:rsidR="00B548AD" w:rsidRDefault="00B548AD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8AD" w:rsidRPr="00B548AD" w:rsidRDefault="00B548AD" w:rsidP="00B548AD">
      <w:pPr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>3</w:t>
      </w:r>
      <w:r w:rsidRPr="00B548AD">
        <w:rPr>
          <w:sz w:val="28"/>
          <w:szCs w:val="28"/>
        </w:rPr>
        <w:t xml:space="preserve">: </w:t>
      </w:r>
      <w:r w:rsidR="00694C21">
        <w:rPr>
          <w:sz w:val="28"/>
          <w:szCs w:val="28"/>
        </w:rPr>
        <w:t>En toen werd het stil…</w:t>
      </w:r>
    </w:p>
    <w:p w:rsidR="00B548AD" w:rsidRPr="00B548AD" w:rsidRDefault="00B548AD" w:rsidP="00B548AD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48AD" w:rsidRPr="00443A62" w:rsidTr="00694C21"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151AD7" w:rsidRPr="00443A62" w:rsidTr="00694C21">
        <w:trPr>
          <w:trHeight w:val="710"/>
        </w:trPr>
        <w:tc>
          <w:tcPr>
            <w:tcW w:w="3535" w:type="dxa"/>
            <w:vMerge w:val="restart"/>
          </w:tcPr>
          <w:p w:rsidR="00151AD7" w:rsidRPr="001A4DAF" w:rsidRDefault="00151AD7" w:rsidP="001A4DA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voorleesverhaal: episode 3</w:t>
            </w:r>
          </w:p>
        </w:tc>
        <w:tc>
          <w:tcPr>
            <w:tcW w:w="3536" w:type="dxa"/>
          </w:tcPr>
          <w:p w:rsidR="00151AD7" w:rsidRPr="00A820A8" w:rsidRDefault="00151AD7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gebeurt er met Joris en zijn vrienden?</w:t>
            </w:r>
          </w:p>
        </w:tc>
        <w:tc>
          <w:tcPr>
            <w:tcW w:w="3535" w:type="dxa"/>
          </w:tcPr>
          <w:p w:rsidR="00151AD7" w:rsidRDefault="00151AD7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Lkr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leest episode 3 van het voorleesverhaal voor in de kring.</w:t>
            </w:r>
          </w:p>
          <w:p w:rsidR="00151AD7" w:rsidRDefault="00151AD7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kringmoment: bespreking van het verhaal (algemeen) en de vertelplaten (meer in detail)</w:t>
            </w:r>
          </w:p>
          <w:p w:rsidR="00151AD7" w:rsidRPr="00A820A8" w:rsidRDefault="00151AD7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151AD7" w:rsidRDefault="00151AD7" w:rsidP="00151AD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vertelplaten:</w:t>
            </w:r>
          </w:p>
          <w:p w:rsidR="00151AD7" w:rsidRPr="00D70D95" w:rsidRDefault="00151AD7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D70D95">
              <w:rPr>
                <w:rFonts w:eastAsia="Batang"/>
                <w:sz w:val="24"/>
                <w:szCs w:val="24"/>
              </w:rPr>
              <w:t>vluchten</w:t>
            </w:r>
          </w:p>
          <w:p w:rsidR="00151AD7" w:rsidRPr="00151AD7" w:rsidRDefault="00151AD7" w:rsidP="00D70D95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eastAsia="Batang"/>
                <w:sz w:val="24"/>
                <w:szCs w:val="24"/>
              </w:rPr>
            </w:pPr>
            <w:r w:rsidRPr="00151AD7">
              <w:rPr>
                <w:rFonts w:eastAsia="Batang"/>
                <w:sz w:val="24"/>
                <w:szCs w:val="24"/>
              </w:rPr>
              <w:t>achter het front</w:t>
            </w:r>
          </w:p>
        </w:tc>
      </w:tr>
      <w:tr w:rsidR="00694C21" w:rsidRPr="00443A62" w:rsidTr="00694C21">
        <w:trPr>
          <w:trHeight w:val="710"/>
        </w:trPr>
        <w:tc>
          <w:tcPr>
            <w:tcW w:w="3535" w:type="dxa"/>
            <w:vMerge/>
          </w:tcPr>
          <w:p w:rsidR="00694C21" w:rsidRDefault="00694C21" w:rsidP="001A4DA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Pr="00D70D95" w:rsidRDefault="00D70D95" w:rsidP="00B548AD">
            <w:pPr>
              <w:spacing w:before="60" w:after="60"/>
              <w:rPr>
                <w:rFonts w:eastAsia="Batang"/>
                <w:sz w:val="24"/>
                <w:szCs w:val="24"/>
                <w:u w:val="single"/>
              </w:rPr>
            </w:pPr>
            <w:r w:rsidRPr="00D70D95">
              <w:rPr>
                <w:rFonts w:eastAsia="Batang"/>
                <w:sz w:val="24"/>
                <w:szCs w:val="24"/>
                <w:u w:val="single"/>
              </w:rPr>
              <w:t>Bij vertelplaat7:</w:t>
            </w:r>
          </w:p>
          <w:p w:rsidR="00D70D95" w:rsidRDefault="00D70D95" w:rsidP="00B548A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Wat zou jij doen in oorlogstijd: blijven of vluchten? </w:t>
            </w:r>
          </w:p>
          <w:p w:rsidR="00D70D95" w:rsidRPr="00D70D95" w:rsidRDefault="00D70D95" w:rsidP="00B548AD">
            <w:pPr>
              <w:spacing w:before="60" w:after="60"/>
              <w:rPr>
                <w:rFonts w:eastAsia="Batang"/>
                <w:sz w:val="24"/>
                <w:szCs w:val="24"/>
                <w:u w:val="single"/>
              </w:rPr>
            </w:pPr>
            <w:r w:rsidRPr="00D70D95">
              <w:rPr>
                <w:rFonts w:eastAsia="Batang"/>
                <w:sz w:val="24"/>
                <w:szCs w:val="24"/>
                <w:u w:val="single"/>
              </w:rPr>
              <w:t>Bij vertelplaat8:</w:t>
            </w:r>
          </w:p>
          <w:p w:rsidR="00D70D95" w:rsidRPr="001A4DAF" w:rsidRDefault="00D70D95" w:rsidP="00D70D95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vertellen de vrienden van Joris over het leven van de gewone mensen, achter het front?</w:t>
            </w:r>
          </w:p>
        </w:tc>
        <w:tc>
          <w:tcPr>
            <w:tcW w:w="3535" w:type="dxa"/>
          </w:tcPr>
          <w:p w:rsidR="00694C21" w:rsidRDefault="00694C21" w:rsidP="00694C21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Klassikaal:</w:t>
            </w:r>
            <w:r w:rsidR="00D70D95">
              <w:rPr>
                <w:rFonts w:eastAsia="Batang"/>
                <w:sz w:val="24"/>
                <w:szCs w:val="24"/>
              </w:rPr>
              <w:br/>
              <w:t>actief groepsspel: b</w:t>
            </w:r>
            <w:r>
              <w:rPr>
                <w:rFonts w:eastAsia="Batang"/>
                <w:sz w:val="24"/>
                <w:szCs w:val="24"/>
              </w:rPr>
              <w:t>lijven of vluchten</w:t>
            </w:r>
            <w:r w:rsidR="00D70D95">
              <w:rPr>
                <w:rFonts w:eastAsia="Batang"/>
                <w:sz w:val="24"/>
                <w:szCs w:val="24"/>
              </w:rPr>
              <w:t xml:space="preserve"> (zie bijlage)</w:t>
            </w:r>
          </w:p>
          <w:p w:rsidR="00694C21" w:rsidRDefault="00D70D95" w:rsidP="00D70D95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“</w:t>
            </w:r>
            <w:r w:rsidR="00694C21">
              <w:rPr>
                <w:rFonts w:eastAsia="Batang"/>
                <w:sz w:val="24"/>
                <w:szCs w:val="24"/>
              </w:rPr>
              <w:t>H</w:t>
            </w:r>
            <w:r>
              <w:rPr>
                <w:rFonts w:eastAsia="Batang"/>
                <w:sz w:val="24"/>
                <w:szCs w:val="24"/>
              </w:rPr>
              <w:t>ongermaaltijd” organiseren</w:t>
            </w:r>
            <w:r w:rsidR="009C481A">
              <w:rPr>
                <w:rFonts w:eastAsia="Batang"/>
                <w:sz w:val="24"/>
                <w:szCs w:val="24"/>
              </w:rPr>
              <w:t>: soep maken en samen opeten</w:t>
            </w:r>
            <w:r>
              <w:rPr>
                <w:rFonts w:eastAsia="Batang"/>
                <w:sz w:val="24"/>
                <w:szCs w:val="24"/>
              </w:rPr>
              <w:br/>
            </w:r>
            <w:r w:rsidR="00694C21">
              <w:rPr>
                <w:rFonts w:eastAsia="Batang"/>
                <w:sz w:val="24"/>
                <w:szCs w:val="24"/>
              </w:rPr>
              <w:t xml:space="preserve">Lied </w:t>
            </w:r>
            <w:r>
              <w:rPr>
                <w:rFonts w:eastAsia="Batang"/>
                <w:sz w:val="24"/>
                <w:szCs w:val="24"/>
              </w:rPr>
              <w:t>aanleren en inoefenen (zie bijlage)</w:t>
            </w:r>
          </w:p>
          <w:p w:rsidR="00D70D95" w:rsidRDefault="00D70D95" w:rsidP="00D70D95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Eventueel: bezoek Vredeshuis</w:t>
            </w:r>
          </w:p>
        </w:tc>
        <w:tc>
          <w:tcPr>
            <w:tcW w:w="3536" w:type="dxa"/>
          </w:tcPr>
          <w:p w:rsidR="00D70D95" w:rsidRDefault="00D70D95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open ruimte</w:t>
            </w:r>
          </w:p>
          <w:p w:rsidR="00D70D95" w:rsidRDefault="00D70D95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0D95" w:rsidRDefault="00D70D95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0D95" w:rsidRDefault="00D70D95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0D95" w:rsidRDefault="00D70D95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0D95" w:rsidRPr="001A4DAF" w:rsidRDefault="009C481A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kookfornuis, groenten, </w:t>
            </w:r>
            <w:r w:rsidR="00D70D95">
              <w:rPr>
                <w:rFonts w:eastAsia="Batang"/>
                <w:sz w:val="24"/>
                <w:szCs w:val="24"/>
              </w:rPr>
              <w:t>brood, gamellen, bestek</w:t>
            </w:r>
          </w:p>
        </w:tc>
      </w:tr>
      <w:tr w:rsidR="00D70D95" w:rsidRPr="00443A62" w:rsidTr="00694C21">
        <w:trPr>
          <w:trHeight w:val="710"/>
        </w:trPr>
        <w:tc>
          <w:tcPr>
            <w:tcW w:w="3535" w:type="dxa"/>
            <w:vMerge/>
          </w:tcPr>
          <w:p w:rsidR="00D70D95" w:rsidRDefault="00D70D95" w:rsidP="001A4DA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hebben we geleerd?</w:t>
            </w:r>
          </w:p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voelt Joris zich nu?</w:t>
            </w:r>
          </w:p>
          <w:p w:rsidR="00D70D95" w:rsidRPr="00A820A8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Kringmoment:</w:t>
            </w:r>
          </w:p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nieuwe woordenschat herhalen</w:t>
            </w:r>
          </w:p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br/>
              <w:t>We bespreken en vullen de GPG van Joris verder aan.</w:t>
            </w:r>
          </w:p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woordkaartjes met woordenschat: </w:t>
            </w:r>
          </w:p>
          <w:p w:rsidR="00D70D95" w:rsidRDefault="005206A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honger, </w:t>
            </w:r>
            <w:proofErr w:type="spellStart"/>
            <w:r>
              <w:rPr>
                <w:rFonts w:eastAsia="Batang"/>
                <w:sz w:val="24"/>
                <w:szCs w:val="24"/>
              </w:rPr>
              <w:t>maaltijdbon</w:t>
            </w:r>
            <w:proofErr w:type="spellEnd"/>
            <w:r w:rsidR="00D70D95">
              <w:rPr>
                <w:rFonts w:eastAsia="Batang"/>
                <w:sz w:val="24"/>
                <w:szCs w:val="24"/>
              </w:rPr>
              <w:t>, rantsoen</w:t>
            </w:r>
            <w:r>
              <w:rPr>
                <w:rFonts w:eastAsia="Batang"/>
                <w:sz w:val="24"/>
                <w:szCs w:val="24"/>
              </w:rPr>
              <w:t>, vluchten</w:t>
            </w:r>
          </w:p>
        </w:tc>
      </w:tr>
    </w:tbl>
    <w:p w:rsidR="00CF317B" w:rsidRPr="00B548AD" w:rsidRDefault="00E22EB5" w:rsidP="00CF317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B548AD" w:rsidRPr="00B548AD">
        <w:rPr>
          <w:sz w:val="28"/>
          <w:szCs w:val="28"/>
        </w:rPr>
        <w:lastRenderedPageBreak/>
        <w:t xml:space="preserve">Episode </w:t>
      </w:r>
      <w:r w:rsidR="00B548AD">
        <w:rPr>
          <w:sz w:val="28"/>
          <w:szCs w:val="28"/>
        </w:rPr>
        <w:t xml:space="preserve">4: </w:t>
      </w:r>
      <w:r w:rsidR="00D70D95">
        <w:rPr>
          <w:sz w:val="28"/>
          <w:szCs w:val="28"/>
        </w:rPr>
        <w:t>Herdenken</w:t>
      </w: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CF317B" w:rsidRPr="00443A62" w:rsidTr="009C259F">
        <w:tc>
          <w:tcPr>
            <w:tcW w:w="3535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CF317B" w:rsidRPr="00443A62" w:rsidTr="009C259F">
        <w:trPr>
          <w:trHeight w:val="710"/>
        </w:trPr>
        <w:tc>
          <w:tcPr>
            <w:tcW w:w="3535" w:type="dxa"/>
            <w:vMerge w:val="restart"/>
          </w:tcPr>
          <w:p w:rsidR="00CF317B" w:rsidRPr="001A4DAF" w:rsidRDefault="00CF317B" w:rsidP="009C259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voorleesverhaal: episode 4</w:t>
            </w:r>
          </w:p>
        </w:tc>
        <w:tc>
          <w:tcPr>
            <w:tcW w:w="3536" w:type="dxa"/>
          </w:tcPr>
          <w:p w:rsidR="00CF317B" w:rsidRPr="00A820A8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gebeurt er met Joris en zijn vrienden?</w:t>
            </w:r>
            <w:r w:rsidR="00607ADF">
              <w:rPr>
                <w:rFonts w:eastAsia="Batang"/>
                <w:sz w:val="24"/>
                <w:szCs w:val="24"/>
              </w:rPr>
              <w:t xml:space="preserve"> Hoe eindigt de oorlog?</w:t>
            </w:r>
          </w:p>
        </w:tc>
        <w:tc>
          <w:tcPr>
            <w:tcW w:w="3535" w:type="dxa"/>
          </w:tcPr>
          <w:p w:rsidR="00CF317B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Lkr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leest episode 4 van het voorleesverhaal voor in de kring.</w:t>
            </w:r>
          </w:p>
          <w:p w:rsidR="00CF317B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kringmoment: bespreking van </w:t>
            </w:r>
            <w:r w:rsidR="006269CF">
              <w:rPr>
                <w:rFonts w:eastAsia="Batang"/>
                <w:sz w:val="24"/>
                <w:szCs w:val="24"/>
              </w:rPr>
              <w:t>de afloop</w:t>
            </w:r>
          </w:p>
          <w:p w:rsidR="00CF317B" w:rsidRPr="00A820A8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317B" w:rsidRPr="0068519A" w:rsidRDefault="00CF317B" w:rsidP="0068519A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  <w:tr w:rsidR="00CF317B" w:rsidRPr="00443A62" w:rsidTr="009C259F">
        <w:trPr>
          <w:trHeight w:val="710"/>
        </w:trPr>
        <w:tc>
          <w:tcPr>
            <w:tcW w:w="3535" w:type="dxa"/>
            <w:vMerge/>
          </w:tcPr>
          <w:p w:rsidR="00CF317B" w:rsidRDefault="00CF317B" w:rsidP="009C259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317B" w:rsidRDefault="006269CF" w:rsidP="0068519A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Hoe kunnen we </w:t>
            </w:r>
            <w:r w:rsidR="0068519A">
              <w:rPr>
                <w:rFonts w:eastAsia="Batang"/>
                <w:sz w:val="24"/>
                <w:szCs w:val="24"/>
              </w:rPr>
              <w:t xml:space="preserve">samen met Joris </w:t>
            </w:r>
            <w:r>
              <w:rPr>
                <w:rFonts w:eastAsia="Batang"/>
                <w:sz w:val="24"/>
                <w:szCs w:val="24"/>
              </w:rPr>
              <w:t xml:space="preserve">de oorlog herdenken? </w:t>
            </w:r>
          </w:p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Waarom herdenken mensen een oorlog?</w:t>
            </w:r>
          </w:p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kunnen we er zelf voor zorgen dat er nooit meer oorlog komt?</w:t>
            </w:r>
          </w:p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206A2" w:rsidRPr="001A4DAF" w:rsidRDefault="005206A2" w:rsidP="0068519A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Kringmoment: filmpje van de last post</w:t>
            </w:r>
          </w:p>
          <w:p w:rsidR="006269CF" w:rsidRDefault="006269CF" w:rsidP="009C259F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groepswerk:</w:t>
            </w:r>
            <w:r w:rsidR="0068519A">
              <w:rPr>
                <w:rFonts w:eastAsia="Batang"/>
                <w:sz w:val="24"/>
                <w:szCs w:val="24"/>
              </w:rPr>
              <w:br/>
              <w:t>de helmen met zelfgemaakte klaprozen</w:t>
            </w:r>
            <w:r>
              <w:rPr>
                <w:rFonts w:eastAsia="Batang"/>
                <w:sz w:val="24"/>
                <w:szCs w:val="24"/>
              </w:rPr>
              <w:t xml:space="preserve"> versieren</w:t>
            </w:r>
            <w:r w:rsidR="0068519A">
              <w:rPr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="0068519A">
              <w:rPr>
                <w:rFonts w:eastAsia="Batang"/>
                <w:sz w:val="24"/>
                <w:szCs w:val="24"/>
              </w:rPr>
              <w:t>evt</w:t>
            </w:r>
            <w:proofErr w:type="spellEnd"/>
            <w:r w:rsidR="0068519A">
              <w:rPr>
                <w:rFonts w:eastAsia="Batang"/>
                <w:sz w:val="24"/>
                <w:szCs w:val="24"/>
              </w:rPr>
              <w:t xml:space="preserve"> nog bloemen bijmaken tot een herdenkings-kunstwerkje</w:t>
            </w:r>
          </w:p>
          <w:p w:rsidR="006269CF" w:rsidRDefault="0068519A" w:rsidP="009C259F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uitstap:</w:t>
            </w:r>
            <w:r>
              <w:rPr>
                <w:rFonts w:eastAsia="Batang"/>
                <w:sz w:val="24"/>
                <w:szCs w:val="24"/>
              </w:rPr>
              <w:br/>
              <w:t>bezoek aan een herdenkingsplaats van oorlog met neerleggen van het kunstwerk</w:t>
            </w:r>
          </w:p>
        </w:tc>
        <w:tc>
          <w:tcPr>
            <w:tcW w:w="3536" w:type="dxa"/>
          </w:tcPr>
          <w:p w:rsidR="00CF317B" w:rsidRDefault="005206A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</w:t>
            </w:r>
            <w:r w:rsidR="0068519A">
              <w:rPr>
                <w:rFonts w:eastAsia="Batang"/>
                <w:sz w:val="24"/>
                <w:szCs w:val="24"/>
              </w:rPr>
              <w:t>nutselmateriaal</w:t>
            </w:r>
          </w:p>
          <w:p w:rsidR="005206A2" w:rsidRPr="001A4DAF" w:rsidRDefault="005206A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computer, beamer</w:t>
            </w:r>
          </w:p>
        </w:tc>
      </w:tr>
      <w:tr w:rsidR="00CF317B" w:rsidRPr="00443A62" w:rsidTr="009C259F">
        <w:trPr>
          <w:trHeight w:val="710"/>
        </w:trPr>
        <w:tc>
          <w:tcPr>
            <w:tcW w:w="3535" w:type="dxa"/>
            <w:vMerge/>
          </w:tcPr>
          <w:p w:rsidR="00CF317B" w:rsidRDefault="00CF317B" w:rsidP="009C259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hebben we geleerd?</w:t>
            </w:r>
          </w:p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voelt Joris zich nu?</w:t>
            </w:r>
          </w:p>
          <w:p w:rsidR="00CF317B" w:rsidRPr="00A820A8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nieuwe woordenschat herhalen</w:t>
            </w:r>
          </w:p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 bespreken en vullen de GPG van Joris verder aan.</w:t>
            </w:r>
          </w:p>
          <w:p w:rsidR="00CF317B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F317B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5206A2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woordkaartjes met woordenschat: </w:t>
            </w:r>
          </w:p>
          <w:p w:rsidR="00CF317B" w:rsidRDefault="005206A2" w:rsidP="005206A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herdenken, monument</w:t>
            </w:r>
          </w:p>
        </w:tc>
      </w:tr>
    </w:tbl>
    <w:p w:rsidR="00CF317B" w:rsidRPr="000464A7" w:rsidRDefault="00CF317B" w:rsidP="000464A7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</w:p>
    <w:sectPr w:rsidR="00CF317B" w:rsidRPr="000464A7" w:rsidSect="00D87B4A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04" w:rsidRDefault="00B91204" w:rsidP="00B548AD">
      <w:r>
        <w:separator/>
      </w:r>
    </w:p>
  </w:endnote>
  <w:endnote w:type="continuationSeparator" w:id="0">
    <w:p w:rsidR="00B91204" w:rsidRDefault="00B91204" w:rsidP="00B5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AD" w:rsidRDefault="00B548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04" w:rsidRDefault="00B91204" w:rsidP="00B548AD">
      <w:r>
        <w:separator/>
      </w:r>
    </w:p>
  </w:footnote>
  <w:footnote w:type="continuationSeparator" w:id="0">
    <w:p w:rsidR="00B91204" w:rsidRDefault="00B91204" w:rsidP="00B5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EBB"/>
    <w:multiLevelType w:val="hybridMultilevel"/>
    <w:tmpl w:val="A9E43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CA9"/>
    <w:multiLevelType w:val="hybridMultilevel"/>
    <w:tmpl w:val="DBEEF7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28FB"/>
    <w:multiLevelType w:val="hybridMultilevel"/>
    <w:tmpl w:val="DBEEF7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458C"/>
    <w:multiLevelType w:val="hybridMultilevel"/>
    <w:tmpl w:val="91863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45D9"/>
    <w:multiLevelType w:val="hybridMultilevel"/>
    <w:tmpl w:val="A712F7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0CCB"/>
    <w:multiLevelType w:val="hybridMultilevel"/>
    <w:tmpl w:val="06FE8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0FF1"/>
    <w:multiLevelType w:val="hybridMultilevel"/>
    <w:tmpl w:val="8FF65C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2C2B"/>
    <w:multiLevelType w:val="hybridMultilevel"/>
    <w:tmpl w:val="35A8E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8572D"/>
    <w:multiLevelType w:val="hybridMultilevel"/>
    <w:tmpl w:val="27E837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1"/>
    <w:rsid w:val="000077CA"/>
    <w:rsid w:val="000464A7"/>
    <w:rsid w:val="00076D06"/>
    <w:rsid w:val="00151AD7"/>
    <w:rsid w:val="001A4DAF"/>
    <w:rsid w:val="001E22E7"/>
    <w:rsid w:val="002001A4"/>
    <w:rsid w:val="0022385F"/>
    <w:rsid w:val="002307F6"/>
    <w:rsid w:val="00344A51"/>
    <w:rsid w:val="00355A4A"/>
    <w:rsid w:val="00373A07"/>
    <w:rsid w:val="003B3022"/>
    <w:rsid w:val="003E2A14"/>
    <w:rsid w:val="00433FF1"/>
    <w:rsid w:val="00443A62"/>
    <w:rsid w:val="00444BFA"/>
    <w:rsid w:val="00460011"/>
    <w:rsid w:val="0049795F"/>
    <w:rsid w:val="004A4363"/>
    <w:rsid w:val="004D3D04"/>
    <w:rsid w:val="005206A2"/>
    <w:rsid w:val="0058212D"/>
    <w:rsid w:val="005B4797"/>
    <w:rsid w:val="006075A3"/>
    <w:rsid w:val="00607ADF"/>
    <w:rsid w:val="006269CF"/>
    <w:rsid w:val="00672457"/>
    <w:rsid w:val="0068519A"/>
    <w:rsid w:val="00694C21"/>
    <w:rsid w:val="00757D82"/>
    <w:rsid w:val="0084348E"/>
    <w:rsid w:val="00844140"/>
    <w:rsid w:val="008C77A8"/>
    <w:rsid w:val="009757E9"/>
    <w:rsid w:val="00990A51"/>
    <w:rsid w:val="009C481A"/>
    <w:rsid w:val="009D77C3"/>
    <w:rsid w:val="009E4644"/>
    <w:rsid w:val="00A102D8"/>
    <w:rsid w:val="00A467C0"/>
    <w:rsid w:val="00A820A8"/>
    <w:rsid w:val="00AE6F6F"/>
    <w:rsid w:val="00B12FDA"/>
    <w:rsid w:val="00B5049F"/>
    <w:rsid w:val="00B548AD"/>
    <w:rsid w:val="00B71BA2"/>
    <w:rsid w:val="00B91204"/>
    <w:rsid w:val="00BF770D"/>
    <w:rsid w:val="00C02343"/>
    <w:rsid w:val="00C959DA"/>
    <w:rsid w:val="00CF317B"/>
    <w:rsid w:val="00D70D95"/>
    <w:rsid w:val="00D87B4A"/>
    <w:rsid w:val="00DC5520"/>
    <w:rsid w:val="00E22EB5"/>
    <w:rsid w:val="00E23DE1"/>
    <w:rsid w:val="00EA15B4"/>
    <w:rsid w:val="00EC1D35"/>
    <w:rsid w:val="00F01894"/>
    <w:rsid w:val="00F03B82"/>
    <w:rsid w:val="00F3403E"/>
    <w:rsid w:val="00F509A8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0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011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B548A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0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011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B548A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5111-AFC8-49AE-BEC5-3798E762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Baecke Griet</dc:creator>
  <cp:lastModifiedBy>Van Acker Liliane</cp:lastModifiedBy>
  <cp:revision>3</cp:revision>
  <cp:lastPrinted>2012-09-11T07:26:00Z</cp:lastPrinted>
  <dcterms:created xsi:type="dcterms:W3CDTF">2015-01-23T11:41:00Z</dcterms:created>
  <dcterms:modified xsi:type="dcterms:W3CDTF">2015-01-23T11:42:00Z</dcterms:modified>
</cp:coreProperties>
</file>